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Ils</w:t>
      </w:r>
      <w:r>
        <w:rPr/>
        <w:t xml:space="preserve"> sont très employés.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1. -</w:t>
      </w:r>
      <w:r>
        <w:rPr/>
        <w:t xml:space="preserve"> Les suffixes diminutifs les plus courants sont :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-et -eta, -</w:t>
      </w:r>
      <w:r>
        <w:rPr>
          <w:b/>
          <w:bCs/>
        </w:rPr>
        <w:t>ò</w:t>
      </w:r>
      <w:r>
        <w:rPr>
          <w:b/>
          <w:bCs/>
        </w:rPr>
        <w:t>t/-</w:t>
      </w:r>
      <w:r>
        <w:rPr>
          <w:b/>
          <w:bCs/>
        </w:rPr>
        <w:t>ò</w:t>
      </w:r>
      <w:r>
        <w:rPr>
          <w:b/>
          <w:bCs/>
        </w:rPr>
        <w:t xml:space="preserve">ta, -in/-ina </w:t>
      </w:r>
      <w:r>
        <w:rPr>
          <w:b w:val="false"/>
          <w:bCs w:val="false"/>
        </w:rPr>
        <w:t>et</w:t>
      </w:r>
      <w:r>
        <w:rPr>
          <w:b/>
          <w:bCs/>
        </w:rPr>
        <w:t xml:space="preserve"> -on/-ona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Les deux premiers peuvent avoir : </w:t>
      </w:r>
    </w:p>
    <w:p>
      <w:pPr>
        <w:pStyle w:val="Normal"/>
        <w:bidi w:val="0"/>
        <w:jc w:val="start"/>
        <w:rPr/>
      </w:pPr>
      <w:r>
        <w:rPr/>
        <w:t xml:space="preserve">     —  </w:t>
      </w:r>
      <w:r>
        <w:rPr/>
        <w:t xml:space="preserve">une simple valeur diminutive.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 xml:space="preserve">Ex. : </w:t>
      </w:r>
      <w:r>
        <w:rPr>
          <w:b w:val="false"/>
          <w:bCs w:val="false"/>
        </w:rPr>
        <w:t>u</w:t>
      </w:r>
      <w:r>
        <w:rPr/>
        <w:t xml:space="preserve">a maisoeta (une petite maison). </w:t>
      </w:r>
    </w:p>
    <w:p>
      <w:pPr>
        <w:pStyle w:val="Normal"/>
        <w:bidi w:val="0"/>
        <w:jc w:val="start"/>
        <w:rPr/>
      </w:pPr>
      <w:r>
        <w:rPr/>
        <w:t xml:space="preserve">     —  </w:t>
      </w:r>
      <w:r>
        <w:rPr/>
        <w:t xml:space="preserve">une valeur diminutive avec une connotation péjorative ou une nuance </w:t>
      </w:r>
      <w:r>
        <w:rPr/>
        <w:t>d</w:t>
      </w:r>
      <w:r>
        <w:rPr/>
        <w:t xml:space="preserve">e commisération.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Ex. :</w:t>
      </w:r>
      <w:r>
        <w:rPr/>
        <w:t xml:space="preserve"> </w:t>
      </w:r>
      <w:r>
        <w:rPr/>
        <w:t>lo</w:t>
      </w:r>
      <w:r>
        <w:rPr/>
        <w:t xml:space="preserve"> praub</w:t>
      </w:r>
      <w:r>
        <w:rPr/>
        <w:t>ò</w:t>
      </w:r>
      <w:r>
        <w:rPr/>
        <w:t>t, n'e</w:t>
      </w:r>
      <w:r>
        <w:rPr/>
        <w:t>s</w:t>
      </w:r>
      <w:r>
        <w:rPr/>
        <w:t xml:space="preserve"> pas guaire intelligent (le pauvre petit, il n'est guère i</w:t>
      </w:r>
      <w:r>
        <w:rPr/>
        <w:t>nt</w:t>
      </w:r>
      <w:r>
        <w:rPr/>
        <w:t xml:space="preserve">elligent). </w:t>
      </w:r>
    </w:p>
    <w:p>
      <w:pPr>
        <w:pStyle w:val="Normal"/>
        <w:bidi w:val="0"/>
        <w:jc w:val="start"/>
        <w:rPr/>
      </w:pPr>
      <w:r>
        <w:rPr/>
        <w:t xml:space="preserve">     —  </w:t>
      </w:r>
      <w:r>
        <w:rPr/>
        <w:t xml:space="preserve">une valeur diminutive avec une connotation de sympathie nuancée parfois de compassion.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Ex. :</w:t>
      </w:r>
      <w:r>
        <w:rPr/>
        <w:t xml:space="preserve"> qu'avè hami, lo praubet (il avait faim, le pauvre petit).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Les deux derniers ont la plupart du temps une nuance de tendresse et </w:t>
      </w:r>
      <w:r>
        <w:rPr/>
        <w:t>d’</w:t>
      </w:r>
      <w:r>
        <w:rPr/>
        <w:t xml:space="preserve">affection.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Ex. :</w:t>
      </w:r>
      <w:r>
        <w:rPr/>
        <w:t xml:space="preserve"> praubin (pauvre petit) ; berogin (petit mignon) ; petiton (tout petit) ; </w:t>
      </w:r>
      <w:r>
        <w:rPr/>
        <w:t>veteron</w:t>
      </w:r>
      <w:r>
        <w:rPr/>
        <w:t xml:space="preserve"> (petit veau).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Ces suffixes peuvent s'ajouter aux adjectifs, aux noms communs, aux </w:t>
      </w:r>
      <w:r>
        <w:rPr/>
        <w:t>nom</w:t>
      </w:r>
      <w:r>
        <w:rPr/>
        <w:t xml:space="preserve">s propres et prénoms, </w:t>
        <w:tab/>
        <w:t xml:space="preserve">voire aux adverbes.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Ex. :</w:t>
      </w:r>
      <w:r>
        <w:rPr/>
        <w:t xml:space="preserve"> un ostalin (une petite maison) ; joan</w:t>
      </w:r>
      <w:r>
        <w:rPr/>
        <w:t>ò</w:t>
      </w:r>
      <w:r>
        <w:rPr/>
        <w:t>t (petit Jean) ; sovent</w:t>
      </w:r>
      <w:r>
        <w:rPr/>
        <w:t>ò</w:t>
      </w:r>
      <w:r>
        <w:rPr/>
        <w:t xml:space="preserve">tas (assez </w:t>
      </w:r>
      <w:r>
        <w:rPr/>
        <w:t>souv</w:t>
      </w:r>
      <w:r>
        <w:rPr/>
        <w:t xml:space="preserve">ent).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>2</w:t>
      </w:r>
      <w:r>
        <w:rPr>
          <w:b/>
          <w:bCs/>
        </w:rPr>
        <w:t>.</w:t>
      </w:r>
      <w:r>
        <w:rPr/>
        <w:t xml:space="preserve"> - L'augmentatif le plus courant est </w:t>
      </w:r>
      <w:r>
        <w:rPr>
          <w:b/>
          <w:bCs/>
        </w:rPr>
        <w:t>-ès</w:t>
      </w:r>
      <w:r>
        <w:rPr/>
        <w:t xml:space="preserve">, </w:t>
      </w:r>
      <w:r>
        <w:rPr>
          <w:b/>
          <w:bCs/>
        </w:rPr>
        <w:t>-assa</w:t>
      </w:r>
      <w:r>
        <w:rPr/>
        <w:t xml:space="preserve">. Les  mots ainsi formés sent presque toujours très </w:t>
        <w:tab/>
        <w:t xml:space="preserve">péjoratifs, exprimant une nuance de lourdeur, de maladresse.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>
          <w:b/>
          <w:bCs/>
        </w:rPr>
        <w:t>Ex. :</w:t>
      </w:r>
      <w:r>
        <w:rPr/>
        <w:t xml:space="preserve"> ua hemnassa (une grosse/</w:t>
      </w:r>
      <w:r>
        <w:rPr/>
        <w:t>vilaine</w:t>
      </w:r>
      <w:r>
        <w:rPr/>
        <w:t xml:space="preserve"> femme) ; un canhàs (un grand chien).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On trouve aussi -assèr, -assèra, ou -anèr, -anèra exprimant l'exagérati</w:t>
      </w:r>
      <w:r>
        <w:rPr/>
        <w:t xml:space="preserve">on </w:t>
      </w:r>
      <w:r>
        <w:rPr/>
        <w:t xml:space="preserve">dans une mauvaise  </w:t>
        <w:tab/>
        <w:t xml:space="preserve">habitude.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Ex. :</w:t>
      </w:r>
      <w:r>
        <w:rPr/>
        <w:t xml:space="preserve"> cridassèr (braillard) ; pintassèr (ivrogne) ; hartanèr (ivrogne, noceu</w:t>
      </w:r>
      <w:r>
        <w:rPr/>
        <w:t>r)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On trouve enfin parfois les  augmentatifs </w:t>
      </w:r>
      <w:r>
        <w:rPr>
          <w:b/>
          <w:bCs/>
        </w:rPr>
        <w:t xml:space="preserve">-arro, -arra ; -erro, -erra </w:t>
      </w:r>
      <w:r>
        <w:rPr>
          <w:b w:val="false"/>
          <w:bCs w:val="false"/>
        </w:rPr>
        <w:t>ou</w:t>
      </w:r>
      <w:r>
        <w:rPr>
          <w:b/>
          <w:bCs/>
        </w:rPr>
        <w:t xml:space="preserve"> -orro, -orra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Ex. :</w:t>
      </w:r>
      <w:r>
        <w:rPr/>
        <w:t xml:space="preserve"> un gatarro (un gros chat) ; un canha</w:t>
      </w:r>
      <w:r>
        <w:rPr/>
        <w:t xml:space="preserve">rro </w:t>
      </w:r>
      <w:r>
        <w:rPr/>
        <w:t xml:space="preserve">(un gros chien).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>
          <w:b/>
          <w:bCs/>
        </w:rPr>
        <w:t>3.</w:t>
      </w:r>
      <w:r>
        <w:rPr/>
        <w:t xml:space="preserve"> - Plusieurs de ces suffixes peuvent s'associer pour former des surdiminutifs. </w:t>
      </w:r>
    </w:p>
    <w:p>
      <w:pPr>
        <w:pStyle w:val="Normal"/>
        <w:bidi w:val="0"/>
        <w:jc w:val="start"/>
        <w:rPr/>
      </w:pPr>
      <w:r>
        <w:rPr/>
        <w:t xml:space="preserve">       • </w:t>
      </w:r>
      <w:r>
        <w:rPr>
          <w:b/>
          <w:bCs/>
        </w:rPr>
        <w:t>-</w:t>
      </w:r>
      <w:r>
        <w:rPr>
          <w:b/>
          <w:bCs/>
        </w:rPr>
        <w:t>ò</w:t>
      </w:r>
      <w:r>
        <w:rPr>
          <w:b/>
          <w:bCs/>
        </w:rPr>
        <w:t>t + -et</w:t>
      </w:r>
      <w:r>
        <w:rPr/>
        <w:t xml:space="preserve"> ou </w:t>
      </w:r>
      <w:r>
        <w:rPr>
          <w:b/>
          <w:bCs/>
        </w:rPr>
        <w:t>-</w:t>
      </w:r>
      <w:r>
        <w:rPr>
          <w:b/>
          <w:bCs/>
        </w:rPr>
        <w:t>ò</w:t>
      </w:r>
      <w:r>
        <w:rPr>
          <w:b/>
          <w:bCs/>
        </w:rPr>
        <w:t>t + -</w:t>
      </w:r>
      <w:r>
        <w:rPr>
          <w:b/>
          <w:bCs/>
        </w:rPr>
        <w:t>ò</w:t>
      </w:r>
      <w:r>
        <w:rPr>
          <w:b/>
          <w:bCs/>
        </w:rPr>
        <w:t>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 xml:space="preserve">Ex. : </w:t>
      </w:r>
      <w:r>
        <w:rPr/>
        <w:t>can-&gt;, canhotet/canho</w:t>
      </w:r>
      <w:r>
        <w:rPr/>
        <w:t>t</w:t>
      </w:r>
      <w:r>
        <w:rPr/>
        <w:t>ò</w:t>
      </w:r>
      <w:r>
        <w:rPr/>
        <w:t xml:space="preserve">t (très petit chien). </w:t>
      </w:r>
    </w:p>
    <w:p>
      <w:pPr>
        <w:pStyle w:val="Normal"/>
        <w:bidi w:val="0"/>
        <w:jc w:val="start"/>
        <w:rPr/>
      </w:pPr>
      <w:r>
        <w:rPr/>
        <w:t xml:space="preserve">       • </w:t>
      </w:r>
      <w:r>
        <w:rPr>
          <w:b/>
          <w:bCs/>
        </w:rPr>
        <w:t>-</w:t>
      </w:r>
      <w:r>
        <w:rPr>
          <w:b/>
          <w:bCs/>
        </w:rPr>
        <w:t>ò</w:t>
      </w:r>
      <w:r>
        <w:rPr>
          <w:b/>
          <w:bCs/>
        </w:rPr>
        <w:t>u/-</w:t>
      </w:r>
      <w:r>
        <w:rPr>
          <w:b/>
          <w:bCs/>
        </w:rPr>
        <w:t>òl</w:t>
      </w:r>
      <w:r>
        <w:rPr>
          <w:b/>
          <w:bCs/>
        </w:rPr>
        <w:t xml:space="preserve"> + -et</w:t>
      </w:r>
      <w:r>
        <w:rPr/>
        <w:t xml:space="preserve"> </w:t>
      </w:r>
      <w:r>
        <w:rPr/>
        <w:t>o</w:t>
      </w:r>
      <w:r>
        <w:rPr/>
        <w:t xml:space="preserve">u </w:t>
      </w:r>
      <w:r>
        <w:rPr>
          <w:b/>
          <w:bCs/>
        </w:rPr>
        <w:t>-</w:t>
      </w:r>
      <w:r>
        <w:rPr>
          <w:b/>
          <w:bCs/>
        </w:rPr>
        <w:t>òu</w:t>
      </w:r>
      <w:r>
        <w:rPr>
          <w:b/>
          <w:bCs/>
        </w:rPr>
        <w:t>/-</w:t>
      </w:r>
      <w:r>
        <w:rPr>
          <w:b/>
          <w:bCs/>
        </w:rPr>
        <w:t>òl</w:t>
      </w:r>
      <w:r>
        <w:rPr>
          <w:b/>
          <w:bCs/>
        </w:rPr>
        <w:t>/ + -</w:t>
      </w:r>
      <w:r>
        <w:rPr>
          <w:b/>
          <w:bCs/>
        </w:rPr>
        <w:t>ò</w:t>
      </w:r>
      <w:r>
        <w:rPr>
          <w:b/>
          <w:bCs/>
        </w:rPr>
        <w:t>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Ex. :</w:t>
      </w:r>
      <w:r>
        <w:rPr/>
        <w:t xml:space="preserve"> gat-&gt;, gatolet (très petit chat) ; cap-&gt;, cabolet/cabol</w:t>
      </w:r>
      <w:r>
        <w:rPr/>
        <w:t>ò</w:t>
      </w:r>
      <w:r>
        <w:rPr/>
        <w:t xml:space="preserve">t (très petite tête) </w:t>
      </w:r>
    </w:p>
    <w:p>
      <w:pPr>
        <w:pStyle w:val="Normal"/>
        <w:bidi w:val="0"/>
        <w:jc w:val="start"/>
        <w:rPr/>
      </w:pPr>
      <w:r>
        <w:rPr/>
        <w:t xml:space="preserve">       • </w:t>
      </w:r>
      <w:r>
        <w:rPr>
          <w:b/>
          <w:bCs/>
        </w:rPr>
        <w:t>-</w:t>
      </w:r>
      <w:r>
        <w:rPr>
          <w:b/>
          <w:bCs/>
        </w:rPr>
        <w:t>ò</w:t>
      </w:r>
      <w:r>
        <w:rPr>
          <w:b/>
          <w:bCs/>
        </w:rPr>
        <w:t>t + -et</w:t>
      </w:r>
      <w:r>
        <w:rPr/>
        <w:t xml:space="preserve"> ou </w:t>
      </w:r>
      <w:r>
        <w:rPr>
          <w:b/>
          <w:bCs/>
        </w:rPr>
        <w:t>-</w:t>
      </w:r>
      <w:r>
        <w:rPr>
          <w:b/>
          <w:bCs/>
        </w:rPr>
        <w:t>ò</w:t>
      </w:r>
      <w:r>
        <w:rPr>
          <w:b/>
          <w:bCs/>
        </w:rPr>
        <w:t>t + -on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 xml:space="preserve">Ex. : </w:t>
      </w:r>
      <w:r>
        <w:rPr>
          <w:b w:val="false"/>
          <w:bCs w:val="false"/>
        </w:rPr>
        <w:t>Pèi</w:t>
      </w:r>
      <w:r>
        <w:rPr/>
        <w:t xml:space="preserve">r-&gt;, Peirotet/Peiroton (petit Pierre). </w:t>
      </w:r>
    </w:p>
    <w:p>
      <w:pPr>
        <w:pStyle w:val="Normal"/>
        <w:bidi w:val="0"/>
        <w:jc w:val="start"/>
        <w:rPr/>
      </w:pPr>
      <w:r>
        <w:rPr/>
        <w:t xml:space="preserve">       •</w:t>
      </w:r>
      <w:r>
        <w:rPr>
          <w:b/>
          <w:bCs/>
        </w:rPr>
        <w:t xml:space="preserve"> </w:t>
      </w:r>
      <w:r>
        <w:rPr>
          <w:b/>
          <w:bCs/>
        </w:rPr>
        <w:t>-on + -et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 xml:space="preserve">Ex. : </w:t>
      </w:r>
      <w:r>
        <w:rPr/>
        <w:t xml:space="preserve">petit-&gt;, petitonet (très petit). </w:t>
      </w:r>
    </w:p>
    <w:p>
      <w:pPr>
        <w:pStyle w:val="Normal"/>
        <w:bidi w:val="0"/>
        <w:jc w:val="start"/>
        <w:rPr/>
      </w:pPr>
      <w:r>
        <w:rPr/>
        <w:t xml:space="preserve">       —  </w:t>
      </w:r>
      <w:r>
        <w:rPr/>
        <w:t xml:space="preserve">des diminutifs-augmentatifs. </w:t>
      </w:r>
    </w:p>
    <w:p>
      <w:pPr>
        <w:pStyle w:val="Normal"/>
        <w:bidi w:val="0"/>
        <w:jc w:val="start"/>
        <w:rPr/>
      </w:pPr>
      <w:r>
        <w:rPr/>
        <w:t xml:space="preserve">       • </w:t>
      </w:r>
      <w:r>
        <w:rPr>
          <w:b/>
          <w:bCs/>
        </w:rPr>
        <w:t>-on + -às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Ex. :</w:t>
      </w:r>
      <w:r>
        <w:rPr/>
        <w:t xml:space="preserve"> gat-&gt;, gatonàs (vilain petit chat). 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 xml:space="preserve">LES SUFFIXES DIMINUTIFS ET AUGMENTATIFS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LibreOffice/25.2.5.2$Windows_X86_64 LibreOffice_project/03d19516eb2e1dd5d4ccd751a0d6f35f35e08022</Application>
  <AppVersion>15.0000</AppVersion>
  <Pages>1</Pages>
  <Words>331</Words>
  <Characters>1703</Characters>
  <CharactersWithSpaces>2232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2025-08-10T19:20:26Z</dcterms:created>
  <dc:creator/>
  <dc:description/>
  <dc:language>fr-FR</dc:language>
  <cp:lastModifiedBy/>
  <dcterms:modified xsi:type="dcterms:W3CDTF">2025-08-10T19:46:35Z</dcterms:modified>
  <cp:revision>5</cp:revision>
  <dc:subject/>
  <dc:title/>
</cp:coreProperties>
</file>