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Estève - Ne sàbetz pas çò qui seré plan ? De har un CD...</w:t>
      </w:r>
    </w:p>
    <w:p>
      <w:pPr>
        <w:pStyle w:val="Normal"/>
        <w:bidi w:val="0"/>
        <w:jc w:val="start"/>
        <w:rPr/>
      </w:pPr>
      <w:r>
        <w:rPr/>
        <w:t>Felip - Quiò, qu’as rason ! Que carré trobar quauqu’un entá la guitarra bassa, e aquò que sufiré preus instruments.</w:t>
      </w:r>
    </w:p>
    <w:p>
      <w:pPr>
        <w:pStyle w:val="Normal"/>
        <w:bidi w:val="0"/>
        <w:jc w:val="start"/>
        <w:rPr/>
      </w:pPr>
      <w:r>
        <w:rPr/>
        <w:t>Estève - Perqué ne prenerem pas lo hrair de Magalí ? Que l’ic puirí demandar se vòletz.</w:t>
      </w:r>
    </w:p>
    <w:p>
      <w:pPr>
        <w:pStyle w:val="Normal"/>
        <w:bidi w:val="0"/>
        <w:jc w:val="start"/>
        <w:rPr/>
      </w:pPr>
      <w:r>
        <w:rPr/>
        <w:t>Jòrdi - E per las cançons ? Que crédetz que n’aurem pro ?</w:t>
      </w:r>
    </w:p>
    <w:p>
      <w:pPr>
        <w:pStyle w:val="Normal"/>
        <w:bidi w:val="0"/>
        <w:jc w:val="start"/>
        <w:rPr/>
      </w:pPr>
      <w:r>
        <w:rPr/>
        <w:t>Estève - Belèu pas. Mès que’n (ne) puirem har de navèras ! Jo, que n’escriurí ua suus Drets Universaus de l’Òmi, e tu, Felip, que veirés de har ua musica dessús...</w:t>
      </w:r>
    </w:p>
    <w:p>
      <w:pPr>
        <w:pStyle w:val="Normal"/>
        <w:bidi w:val="0"/>
        <w:jc w:val="start"/>
        <w:rPr/>
      </w:pPr>
      <w:r>
        <w:rPr/>
        <w:t>Clara - Que’n (ne) carré mèi d’ua, collèga ! N’anirés pas lunh dab just ua cançon de mèi...</w:t>
      </w:r>
    </w:p>
    <w:p>
      <w:pPr>
        <w:pStyle w:val="Normal"/>
        <w:bidi w:val="0"/>
        <w:jc w:val="start"/>
        <w:rPr/>
      </w:pPr>
      <w:r>
        <w:rPr/>
        <w:t>Jòrdi - E com harem entà enregistrar, n’am pas briga de moneda ?</w:t>
      </w:r>
    </w:p>
    <w:p>
      <w:pPr>
        <w:pStyle w:val="Normal"/>
        <w:bidi w:val="0"/>
        <w:jc w:val="start"/>
        <w:rPr/>
      </w:pPr>
      <w:r>
        <w:rPr/>
        <w:t>Estève - Per la moneda, rai! Que meterem lo CD en venta a l’avança, dab ua soscripcion. Entà enregistar, que demandarem au batedor de DiuVivant: que diuré conéisher un estudio amator, eth...</w:t>
      </w:r>
    </w:p>
    <w:p>
      <w:pPr>
        <w:pStyle w:val="Normal"/>
        <w:bidi w:val="0"/>
        <w:jc w:val="start"/>
        <w:rPr/>
      </w:pPr>
      <w:r>
        <w:rPr/>
        <w:t>Jòrdi - E harem concèrts tot l’estiu... Que’ns (nos) pagarén, lo monde...</w:t>
      </w:r>
    </w:p>
    <w:p>
      <w:pPr>
        <w:pStyle w:val="Normal"/>
        <w:bidi w:val="0"/>
        <w:jc w:val="start"/>
        <w:rPr/>
      </w:pPr>
      <w:r>
        <w:rPr/>
        <w:t>Estève - E se coménçam de tira de tribalhar, lo CD que pareisheré davant Nadau e…</w:t>
      </w:r>
    </w:p>
    <w:p>
      <w:pPr>
        <w:pStyle w:val="Normal"/>
        <w:bidi w:val="0"/>
        <w:jc w:val="start"/>
        <w:rPr/>
      </w:pPr>
      <w:r>
        <w:rPr/>
        <w:t>Clara - Hòu, vosauts ? Non saunejaretz pas un chic ? N’auretz pas perdut lo cap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1. </w:t>
      </w:r>
      <w:r>
        <w:rPr/>
        <w:t>Luvat deus vèrbes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 xml:space="preserve">-AR </w:t>
        <w:tab/>
        <w:tab/>
        <w:t xml:space="preserve"> </w:t>
        <w:tab/>
        <w:t xml:space="preserve">-IR  </w:t>
        <w:tab/>
        <w:tab/>
        <w:t xml:space="preserve">     -ER </w:t>
        <w:tab/>
        <w:tab/>
        <w:t xml:space="preserve">ESTAR </w:t>
        <w:tab/>
        <w:tab/>
        <w:t>AVER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>—</w:t>
        <w:tab/>
        <w:tab/>
        <w:t xml:space="preserve">       —</w:t>
        <w:tab/>
        <w:tab/>
        <w:tab/>
        <w:t xml:space="preserve">   —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ab/>
        <w:tab/>
        <w:tab/>
        <w:t xml:space="preserve">— </w:t>
        <w:tab/>
        <w:tab/>
        <w:t xml:space="preserve">       — </w:t>
        <w:tab/>
        <w:tab/>
        <w:t xml:space="preserve">   — 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>—</w:t>
        <w:tab/>
        <w:tab/>
        <w:t xml:space="preserve">       — </w:t>
        <w:tab/>
        <w:tab/>
        <w:t xml:space="preserve">   —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 xml:space="preserve">—  </w:t>
        <w:tab/>
        <w:tab/>
        <w:t xml:space="preserve">       —</w:t>
        <w:tab/>
        <w:tab/>
        <w:tab/>
        <w:t xml:space="preserve">   —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>—</w:t>
        <w:tab/>
        <w:tab/>
        <w:t xml:space="preserve">       —</w:t>
        <w:tab/>
        <w:tab/>
        <w:tab/>
        <w:t xml:space="preserve">   —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>—</w:t>
        <w:tab/>
        <w:tab/>
        <w:t xml:space="preserve">       —</w:t>
        <w:tab/>
        <w:tab/>
        <w:tab/>
        <w:t xml:space="preserve">   —</w:t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>2.</w:t>
      </w:r>
      <w:r>
        <w:rPr/>
        <w:t xml:space="preserve"> Formation deu condicionau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+ </w:t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3.</w:t>
      </w:r>
    </w:p>
    <w:p>
      <w:pPr>
        <w:pStyle w:val="Normal"/>
        <w:bidi w:val="0"/>
        <w:jc w:val="start"/>
        <w:rPr/>
      </w:pPr>
      <w:r>
        <w:rPr/>
        <w:tab/>
        <w:tab/>
        <w:t xml:space="preserve">PARLAR </w:t>
        <w:tab/>
        <w:tab/>
        <w:tab/>
        <w:t xml:space="preserve">SUFIR </w:t>
        <w:tab/>
        <w:tab/>
        <w:tab/>
        <w:t>SABER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</w:t>
      </w:r>
      <w:r>
        <w:rPr/>
        <w:tab/>
        <w:tab/>
        <w:tab/>
        <w:tab/>
        <w:tab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ESTAR </w:t>
        <w:tab/>
        <w:tab/>
        <w:tab/>
        <w:tab/>
        <w:t>AVER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Tornar escríver lo tèxte en començants per “ S’èri hòrt ric... ”.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 es un ostalàs dab quinze crampas. Tot qu’es informatizat, qu’es un paradís electronic. Lo matin, musicas doças que’m (me) desvelhan, e, tanlèu qu’obrissi un uelh, que premi sus un boton, e lo desjunar qu’arriba. Que tiri ua maneta e lo banh que’s (se) met a colar, tèbe e perhumat. Jamèi escòla, jamèi nada cuenta ! Lo robòt que m’agrada mèi que s’apèra “ l’amic ”, que hèi tot çò que’u (que li) comandi, e tostemps dab un sorríser 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S’èri hòrt ric,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Botar los vèrbes au condicionau.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Ditz-me, mamà, ne m’(AUFRIR)…………….pas ua guitarra se m’i escadèvi au bachilierat ?</w:t>
      </w:r>
    </w:p>
    <w:p>
      <w:pPr>
        <w:pStyle w:val="Normal"/>
        <w:bidi w:val="0"/>
        <w:jc w:val="start"/>
        <w:rPr/>
      </w:pPr>
      <w:r>
        <w:rPr/>
        <w:t>- Que’m dits ? Ua guitarra ?</w:t>
      </w:r>
    </w:p>
    <w:p>
      <w:pPr>
        <w:pStyle w:val="Normal"/>
        <w:bidi w:val="0"/>
        <w:jc w:val="start"/>
        <w:rPr/>
      </w:pPr>
      <w:r>
        <w:rPr/>
        <w:t>Mès, ne (VOLER)……………..pas per escàs har deu musician après lo bac ? Perqué pas ? Que (HAR)……………..un grop dab los amics, que (PUJAR)………...a París, e dens lo mètro, que (CANTAR)…………… .E belèu quauqu’un, un jorn, que’ns (nes) (NOTAR)………….e que (VIR)…………….famós. Magina ! qu’un ser, quèn (ESPIAR)…………….ua emission a la television, que’ns (nes) (VÉDER)…………...paréisher ! Que (ESTAR)…………..fièra de jo, non ?</w:t>
      </w:r>
    </w:p>
    <w:p>
      <w:pPr>
        <w:pStyle w:val="Normal"/>
        <w:bidi w:val="0"/>
        <w:jc w:val="start"/>
        <w:rPr/>
      </w:pPr>
      <w:r>
        <w:rPr/>
        <w:t>- Com ès bèstia, praubin, mès se’n saunejèvas pas au ton atge, que’t (te) (PLÀNHER)……….. 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 Imaginar ua fin a las frasas.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S’aví un piano,……………………………………………………………………………………..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 jorn, ma miga, se ganhèvam au lòto, 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 trobèvatz un estudio d’enregistrament,………………………………………………………….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Se’m volès escotar,………………………………………………………………………………….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Que’s (se) disè tostemps que quèn seré gran,……………………………………………………..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Be harí musician, mès……………………………………………………………………………….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Rénder las qüestions mes respectuosas, en emplegant lo condicionau.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Perdon, Mossenh, e’m (me) pòdetz díser lo prètz deu CD ?………………………………………...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E’t (te) puish demandar de m’ajudar, entà legir aquera particion ?………………………………….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Ta mair e’m (me) puirà amiar au concèrt doman, dab vosauts ?……………………………………..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Felip, e’m (me) pòds explicar lo camin entad anar entau teatre municipau ?………………………..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 pénsatz que los vòsts mainats e’m pòden ajudar a botar la taula ?………………………………..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 Har suposicions, sigon l’exemple, en emplegants lo condicionau passat.</w:t>
      </w:r>
    </w:p>
    <w:p>
      <w:pPr>
        <w:pStyle w:val="Normal"/>
        <w:bidi w:val="0"/>
        <w:jc w:val="start"/>
        <w:rPr/>
      </w:pPr>
      <w:r>
        <w:rPr/>
        <w:t xml:space="preserve">Ex. : Qu’es hòrt content uei, </w:t>
      </w:r>
      <w:r>
        <w:rPr>
          <w:i/>
          <w:iCs/>
        </w:rPr>
        <w:t>auré ganhat lo concors</w:t>
      </w:r>
      <w:r>
        <w:rPr/>
        <w:t xml:space="preserve">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Los mainats que son embarrats dens la crampa,…………………………………………………… 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musica qu’es tròp fòrta, ..........................................................................................................…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Aus joens que’us (los) agrada de saunejar ..................................................................................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Que hèi tres jorns que ne v</w:t>
      </w:r>
      <w:r>
        <w:rPr/>
        <w:t>è</w:t>
      </w:r>
      <w:r>
        <w:rPr/>
        <w:t>i pas lo ton amic Pèir, ....................................................................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Que tròbi los vesins e son vinuts fièrs, ………………………………………………………….. 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6. </w:t>
      </w:r>
      <w:r>
        <w:rPr/>
        <w:t>Respóner a las questions pausadas.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 un grop de musica se puiré har conéisher, quaus mejans puirén trobar ? 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>E vs’ (vos) agradaré de har comedian ? Quaus rasons ves balharén aviada o au contrari ves arrestarén ?……………………………………………………………………………………………………………………………………………………………………………………………………...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Quaus motius vos harén dishar lo país ? Auretz enveja de partir lunh e de véder d’auts mondes ?………………………………………………………………………………………………………………………………………………………………………………………………………...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7.</w:t>
      </w:r>
      <w:r>
        <w:rPr/>
        <w:t xml:space="preserve"> Formular, a tu e a vosatis, la demanda cortesa per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 balhar la man entà portar la caisha : 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Nes indicar lo camin entad anar tau teatre : 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 díser l’òra de l’aubertura deu magazin : 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Los har traversar la rota : 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Perméter a la mia amiga de fotografiar lo tablèu : …………………………………………………...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Aubrir la pòrta aus mainats :.................................................................................................................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8.</w:t>
      </w:r>
      <w:r>
        <w:rPr/>
        <w:t xml:space="preserve"> Virar a l’occitan.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Fais-moi passer le sel, s’il te plaît : 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Allez m’acheter le journal, s’il vous plaît : 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Prête-lui ton stylo, s’il te plaît : 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Aidez-le un peu, s’il vous plaît : ………………………………………………………………..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F27 - Condicionau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F27 - Condicionau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LibreOffice/25.2.5.2$Windows_X86_64 LibreOffice_project/03d19516eb2e1dd5d4ccd751a0d6f35f35e08022</Application>
  <AppVersion>15.0000</AppVersion>
  <Pages>4</Pages>
  <Words>766</Words>
  <Characters>4911</Characters>
  <CharactersWithSpaces>5906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2025-07-22T11:58:52Z</dcterms:created>
  <dc:creator/>
  <dc:description/>
  <dc:language>fr-FR</dc:language>
  <cp:lastModifiedBy/>
  <dcterms:modified xsi:type="dcterms:W3CDTF">2025-07-22T15:57:46Z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