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Amics Enemics 6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L’entervista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right"/>
        <w:outlineLvl w:val="0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genèr 2026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qu’es arribat un chic abans lo Mariús a l’estanquet. Lo Mariús qu’entre dens l’estanquet. E cap ad eth, lo Joan, qui aten la vienuda deu Mariús.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Quina suspresa ! Lo Joan qu’es a l’estanquet, de cap a la nòsta taula, abans jo !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Tè, e adiu Mariús ! Que’m demandèvi qu</w:t>
      </w:r>
      <w:r>
        <w:rPr>
          <w:rFonts w:cs="Arial" w:ascii="Arial" w:hAnsi="Arial"/>
          <w:color w:val="0000FF"/>
          <w:sz w:val="28"/>
          <w:szCs w:val="28"/>
        </w:rPr>
        <w:t>a</w:t>
      </w:r>
      <w:r>
        <w:rPr>
          <w:rFonts w:cs="Arial" w:ascii="Arial" w:hAnsi="Arial"/>
          <w:color w:val="0000FF"/>
          <w:sz w:val="28"/>
          <w:szCs w:val="28"/>
        </w:rPr>
        <w:t>n anèva arribar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 xml:space="preserve"> b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, mes totun ! N’avèm pas rendetz-vos, o qu’èi oblidat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Non ! Pas nat chepic ! Sonque qu’èi arrecebut un micrò de Ràdio Cap a Cap entà har entervistas, e qu’èi pensat a tu entà la permèra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qu’es per aquò tot aqueth atiralh sus la taula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 ! Vèn ací e plega la cama ! Vòs búver lo pinton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vin blanc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qu’apèra a la cantonada</w:t>
      </w:r>
      <w:r>
        <w:rPr>
          <w:rFonts w:cs="Arial" w:ascii="Arial" w:hAnsi="Arial"/>
          <w:color w:val="0000FF"/>
          <w:sz w:val="28"/>
          <w:szCs w:val="28"/>
        </w:rPr>
        <w:t> : Cacò, lo pinton de blanc entà’u Mariús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Que’t vòs har perdonar quauquarren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perqué dits aquò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Sèi pas, ua impression ! Que’t tròbi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 charmant que d’acostuma, uei. Que’m pagas lo pinton… !?!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Mariús, lo subjècte de la mia permèra entervista qu’es tu ! Qu’es important per jo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 qué, l’entervista o jo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Ah, ah, tostemps trufandèc… Ne cambiaràs pas jamèi ! Bon, la tecnica que foncciona… Que pòdem començar.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N’as pas responut a la question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 : Quau question ? Que sui jo qui pausa las questions. </w:t>
      </w:r>
      <w:r>
        <w:rPr>
          <w:rFonts w:cs="Arial" w:ascii="Arial" w:hAnsi="Arial"/>
          <w:i/>
          <w:color w:val="0000FF"/>
          <w:sz w:val="28"/>
          <w:szCs w:val="28"/>
        </w:rPr>
        <w:t>Com si comencè l’entervista</w:t>
      </w:r>
      <w:r>
        <w:rPr>
          <w:rFonts w:cs="Arial" w:ascii="Arial" w:hAnsi="Arial"/>
          <w:color w:val="0000FF"/>
          <w:sz w:val="28"/>
          <w:szCs w:val="28"/>
        </w:rPr>
        <w:t>. Atencion ! … Contacte ! …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Mariús que copa la paraula au Joan.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que jògas au jornalista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 ! … Non, n’es pas un jòc ! Que sui jo lo jornalista, e tu, qu’es lo Mariús, lo subjècte de l’entervista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perqué jo ? Que m’as tostemps dit qu’èri cap borrut, trufandèc, maudisent e emmerdaire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Solide ! Mès uei, qu’es diferent, n’es pas parelh, qu’es ua entervista, e que vas respóner normaument a las questions d’un jornalista.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 bon !?! Adara, que cau un micrò entà que sii normau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 : Non ! Ah, que’n cau paciéncia dab tu ! Que’t vau explicar. Sus la taula qu’i a un micrò. 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qu’èi vist ! Que’m prenes per un con o 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Non ! Escota plan. Qu’èm cap e cap…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Com la ràdio : Ràdio Cap a Cap, la ràdio dens lo cap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un chic enervat</w:t>
      </w:r>
      <w:r>
        <w:rPr>
          <w:rFonts w:cs="Arial" w:ascii="Arial" w:hAnsi="Arial"/>
          <w:color w:val="0000FF"/>
          <w:sz w:val="28"/>
          <w:szCs w:val="28"/>
        </w:rPr>
        <w:t> : Quiò ! Donc, qu’èm cap e cap, lo micrò au miei, la lutzòta verda que clinhoteja, contacte, lutz roja, que’t pausi ua question, e tu, que respones simplament, dab simplicitat e naturau, tostemps de cap au micrò, shètz cridar, ni trucar la taula.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puish aledar*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Que’t fotas de jo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Mès non, qu’es mosquilhós*, praube Joan*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 qui la fauta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Bon, qu’i vam o 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Quiò, de tira ! Atencion…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Aten ! Qu’èi lo garganèr sec ! Que’m manca lo pinton.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Ah hilh de cloca ! E bè tè, justament lo Cacò que’u mia, lo ton pinton.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Cacò que pausa lo pinton e dus veires sus la taula.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Chis, Cacò ! Veids, aquò qu’es un tribalh d’equipa ! Que vòs un pion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Non, chis, pas qu</w:t>
      </w:r>
      <w:r>
        <w:rPr>
          <w:rFonts w:cs="Arial" w:ascii="Arial" w:hAnsi="Arial"/>
          <w:color w:val="0000FF"/>
          <w:sz w:val="28"/>
          <w:szCs w:val="28"/>
        </w:rPr>
        <w:t>a</w:t>
      </w:r>
      <w:r>
        <w:rPr>
          <w:rFonts w:cs="Arial" w:ascii="Arial" w:hAnsi="Arial"/>
          <w:color w:val="0000FF"/>
          <w:sz w:val="28"/>
          <w:szCs w:val="28"/>
        </w:rPr>
        <w:t>n sui a tribalhar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Com vòs ! Santat, Joan ! </w:t>
      </w:r>
      <w:r>
        <w:rPr>
          <w:rFonts w:cs="Arial" w:ascii="Arial" w:hAnsi="Arial"/>
          <w:i/>
          <w:sz w:val="28"/>
          <w:szCs w:val="28"/>
        </w:rPr>
        <w:t>Que beu, que pausa lo veire</w:t>
      </w:r>
      <w:r>
        <w:rPr>
          <w:rFonts w:cs="Arial" w:ascii="Arial" w:hAnsi="Arial"/>
          <w:sz w:val="28"/>
          <w:szCs w:val="28"/>
        </w:rPr>
        <w:t>. Aaah, aquò que hè plaser !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s, çò que’m vas pausar com questions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en·hastiat</w:t>
      </w:r>
      <w:r>
        <w:rPr>
          <w:rFonts w:cs="Arial" w:ascii="Arial" w:hAnsi="Arial"/>
          <w:color w:val="0000FF"/>
          <w:sz w:val="28"/>
          <w:szCs w:val="28"/>
        </w:rPr>
        <w:t>* : Òh, hilh de pica ! Que’t coneishi. Si saps la question que’t vau pausar, que vas soscar e cantar lo punt e lo contrapunt. Que’m cau espontaneïtat ! Que comprens aquò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Desencusa-me ! Que t’escoti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Ah, totun ! Prèst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Prèst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Contacte ! … Lo Mariús, entervista, lo 06 de gèr 2026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Joan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çò qu’i a enqüèra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Qu’èm lo 07 de genèr, 2026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N’es pas grèu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totun, si c</w:t>
      </w:r>
      <w:r>
        <w:rPr>
          <w:rFonts w:cs="Arial" w:ascii="Arial" w:hAnsi="Arial"/>
          <w:sz w:val="28"/>
          <w:szCs w:val="28"/>
        </w:rPr>
        <w:t>à</w:t>
      </w:r>
      <w:r>
        <w:rPr>
          <w:rFonts w:cs="Arial" w:ascii="Arial" w:hAnsi="Arial"/>
          <w:sz w:val="28"/>
          <w:szCs w:val="28"/>
        </w:rPr>
        <w:t>mbias los jorns de las entervistas, ne t’i vas pas arretrobar,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 tard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Aquò rai* ! Qu’i torni. Contacte ! … Lo Mariús, entervista, lo 07 de gèr 2026 ! … Adishatz Mariús ! Que’vs desiri ua bona annada 2026 plan granada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Adishatz mossur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perqué, mossur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perqué « Que’vs desiri » ? Que’m vosejas adara. Que’m coneishes, totun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Quiò, qu’ac sèi. Haut ! Contacte ! … Lo Mariús, entervista, lo 07 de gèr ! … Adishatz Mariús ! Bona annada 2026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Adishatz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Silenci.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Qu’es tot ? Que pò</w:t>
      </w:r>
      <w:r>
        <w:rPr>
          <w:rFonts w:cs="Arial" w:ascii="Arial" w:hAnsi="Arial"/>
          <w:color w:val="0000FF"/>
          <w:sz w:val="28"/>
          <w:szCs w:val="28"/>
        </w:rPr>
        <w:t>d</w:t>
      </w:r>
      <w:r>
        <w:rPr>
          <w:rFonts w:cs="Arial" w:ascii="Arial" w:hAnsi="Arial"/>
          <w:color w:val="0000FF"/>
          <w:sz w:val="28"/>
          <w:szCs w:val="28"/>
        </w:rPr>
        <w:t>s d</w:t>
      </w:r>
      <w:r>
        <w:rPr>
          <w:rFonts w:cs="Arial" w:ascii="Arial" w:hAnsi="Arial"/>
          <w:color w:val="0000FF"/>
          <w:sz w:val="28"/>
          <w:szCs w:val="28"/>
        </w:rPr>
        <w:t>í</w:t>
      </w:r>
      <w:r>
        <w:rPr>
          <w:rFonts w:cs="Arial" w:ascii="Arial" w:hAnsi="Arial"/>
          <w:color w:val="0000FF"/>
          <w:sz w:val="28"/>
          <w:szCs w:val="28"/>
        </w:rPr>
        <w:t>ser « Adishatz, Joan »,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Adishatz, Joan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Silenci.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en·hastiat</w:t>
      </w:r>
      <w:r>
        <w:rPr>
          <w:rFonts w:cs="Arial" w:ascii="Arial" w:hAnsi="Arial"/>
          <w:color w:val="0000FF"/>
          <w:sz w:val="28"/>
          <w:szCs w:val="28"/>
        </w:rPr>
        <w:t> : E bè, ….mès parla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N’èi pas entenut la question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Bon, qu’èi comprés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Joan que s’amassa los micròs, los hius, e que se’n va.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 xml:space="preserve">s, Joan, çò que hès ?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veids, que m’amassi micròs e hius, pr’amor que me’n vau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s, Joan, e la mia entervista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color w:val="0000FF"/>
          <w:sz w:val="28"/>
          <w:szCs w:val="28"/>
        </w:rPr>
        <w:tab/>
      </w: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Mariús, n’es pas un emmerdaire, qu’es un cagaire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Aoooh ! Aquò qu’es maishant ! … Hè, Joan, lo pinton, ne l’as pas pagat !?!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013089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013089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qFormat/>
    <w:pPr>
      <w:spacing w:before="480" w:after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 w:after="0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 w:after="0"/>
    </w:pPr>
    <w:rPr>
      <w:b/>
      <w:color w:val="4F81BD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En-tteCar">
    <w:name w:val="En-tête Car"/>
    <w:basedOn w:val="DefaultParagraphFont"/>
    <w:uiPriority w:val="99"/>
    <w:semiHidden/>
    <w:qFormat/>
    <w:rsid w:val="00ff6134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>
    <w:name w:val="Pied de page Car"/>
    <w:basedOn w:val="DefaultParagraphFont"/>
    <w:uiPriority w:val="99"/>
    <w:qFormat/>
    <w:rsid w:val="00ff6134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/>
    <w:rPr/>
  </w:style>
  <w:style w:type="paragraph" w:styleId="western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ff613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ff613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ubtitle">
    <w:name w:val="Subtitle"/>
    <w:basedOn w:val="Normal"/>
    <w:qFormat/>
    <w:pPr/>
    <w:rPr>
      <w:i/>
      <w:color w:val="4F81BD"/>
      <w:sz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LibreOffice/25.8.4.2$Windows_X86_64 LibreOffice_project/290daaa01b999472f0c7a3890eb6a550fd74c6df</Application>
  <AppVersion>15.0000</AppVersion>
  <Pages>3</Pages>
  <Words>961</Words>
  <Characters>3721</Characters>
  <CharactersWithSpaces>4680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2025-10-14T16:03:00Z</cp:lastPrinted>
  <dcterms:modified xsi:type="dcterms:W3CDTF">2026-01-12T10:51:32Z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